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3" w:rsidRPr="00B52444" w:rsidRDefault="00695AB3" w:rsidP="00695AB3">
      <w:pPr>
        <w:widowControl w:val="0"/>
        <w:spacing w:before="120" w:line="300" w:lineRule="auto"/>
        <w:ind w:firstLine="709"/>
        <w:jc w:val="center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  <w:r w:rsidRPr="00B52444">
        <w:rPr>
          <w:rFonts w:ascii="Calibri" w:hAnsi="Calibri" w:cs="Arial"/>
          <w:b/>
          <w:bCs/>
          <w:snapToGrid w:val="0"/>
          <w:sz w:val="28"/>
          <w:szCs w:val="28"/>
          <w:lang w:val="es-MX"/>
        </w:rPr>
        <w:t>9. ANEXO DE INVERSIONES.</w:t>
      </w:r>
    </w:p>
    <w:p w:rsidR="00695AB3" w:rsidRPr="00B52444" w:rsidRDefault="00695AB3" w:rsidP="00695AB3">
      <w:pPr>
        <w:widowControl w:val="0"/>
        <w:spacing w:before="120" w:line="300" w:lineRule="auto"/>
        <w:ind w:firstLine="709"/>
        <w:jc w:val="both"/>
        <w:rPr>
          <w:rFonts w:ascii="Calibri" w:hAnsi="Calibri" w:cs="Arial"/>
          <w:b/>
          <w:snapToGrid w:val="0"/>
          <w:sz w:val="22"/>
          <w:szCs w:val="22"/>
          <w:lang w:val="es-MX"/>
        </w:rPr>
      </w:pPr>
    </w:p>
    <w:tbl>
      <w:tblPr>
        <w:tblW w:w="7669" w:type="dxa"/>
        <w:tblInd w:w="672" w:type="dxa"/>
        <w:tblCellMar>
          <w:left w:w="70" w:type="dxa"/>
          <w:right w:w="70" w:type="dxa"/>
        </w:tblCellMar>
        <w:tblLook w:val="04A0"/>
      </w:tblPr>
      <w:tblGrid>
        <w:gridCol w:w="3800"/>
        <w:gridCol w:w="2026"/>
        <w:gridCol w:w="1843"/>
      </w:tblGrid>
      <w:tr w:rsidR="00695AB3" w:rsidRPr="00B52444" w:rsidTr="00201BB2">
        <w:trPr>
          <w:trHeight w:val="330"/>
        </w:trPr>
        <w:tc>
          <w:tcPr>
            <w:tcW w:w="3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000000" w:fill="DBE5F1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>PROGRAMA DE INVERSIÓN</w:t>
            </w:r>
          </w:p>
        </w:tc>
        <w:tc>
          <w:tcPr>
            <w:tcW w:w="2026" w:type="dxa"/>
            <w:tcBorders>
              <w:top w:val="double" w:sz="6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000000" w:fill="DBE5F1"/>
            <w:noWrap/>
            <w:vAlign w:val="center"/>
            <w:hideMark/>
          </w:tcPr>
          <w:p w:rsidR="00695AB3" w:rsidRDefault="00695AB3" w:rsidP="00201BB2">
            <w:pPr>
              <w:autoSpaceDE/>
              <w:autoSpaceDN/>
              <w:ind w:right="2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B5244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 xml:space="preserve">COSTE TOTAL </w:t>
            </w:r>
          </w:p>
          <w:p w:rsidR="00695AB3" w:rsidRPr="00B52444" w:rsidRDefault="00695AB3" w:rsidP="00201BB2">
            <w:pPr>
              <w:autoSpaceDE/>
              <w:autoSpaceDN/>
              <w:ind w:right="2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>PREVISTO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5F1"/>
            <w:noWrap/>
            <w:vAlign w:val="center"/>
            <w:hideMark/>
          </w:tcPr>
          <w:p w:rsidR="00695AB3" w:rsidRDefault="00695AB3" w:rsidP="00201BB2">
            <w:pPr>
              <w:autoSpaceDE/>
              <w:autoSpaceDN/>
              <w:ind w:right="2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B5244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 xml:space="preserve">ANUALIDAD  </w:t>
            </w:r>
          </w:p>
          <w:p w:rsidR="00695AB3" w:rsidRPr="00B52444" w:rsidRDefault="00695AB3" w:rsidP="00201BB2">
            <w:pPr>
              <w:autoSpaceDE/>
              <w:autoSpaceDN/>
              <w:ind w:right="2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>2020</w:t>
            </w:r>
          </w:p>
        </w:tc>
      </w:tr>
      <w:tr w:rsidR="00695AB3" w:rsidRPr="00B52444" w:rsidTr="00201BB2">
        <w:trPr>
          <w:trHeight w:val="315"/>
        </w:trPr>
        <w:tc>
          <w:tcPr>
            <w:tcW w:w="38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OBRAS PARQUES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5</w:t>
            </w: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55.345,80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355.345,80</w:t>
            </w:r>
          </w:p>
        </w:tc>
      </w:tr>
      <w:tr w:rsidR="00695AB3" w:rsidRPr="00B52444" w:rsidTr="00201BB2">
        <w:trPr>
          <w:trHeight w:val="300"/>
        </w:trPr>
        <w:tc>
          <w:tcPr>
            <w:tcW w:w="38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MAQUINARIA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</w:rPr>
              <w:t>30.000,00</w:t>
            </w:r>
          </w:p>
        </w:tc>
      </w:tr>
      <w:tr w:rsidR="00695AB3" w:rsidRPr="00B52444" w:rsidTr="00201BB2">
        <w:trPr>
          <w:trHeight w:val="300"/>
        </w:trPr>
        <w:tc>
          <w:tcPr>
            <w:tcW w:w="38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INSTALACIONES TÉCNICAS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</w:rPr>
              <w:t>5.000,00</w:t>
            </w:r>
          </w:p>
        </w:tc>
      </w:tr>
      <w:tr w:rsidR="00695AB3" w:rsidRPr="00B52444" w:rsidTr="00201BB2">
        <w:trPr>
          <w:trHeight w:val="300"/>
        </w:trPr>
        <w:tc>
          <w:tcPr>
            <w:tcW w:w="38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UTILLAJE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29.400,00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29.400,00</w:t>
            </w:r>
          </w:p>
        </w:tc>
      </w:tr>
      <w:tr w:rsidR="00695AB3" w:rsidRPr="00B52444" w:rsidTr="00201BB2">
        <w:trPr>
          <w:trHeight w:val="300"/>
        </w:trPr>
        <w:tc>
          <w:tcPr>
            <w:tcW w:w="38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VEHÍCULOS CONTRA INCENDIOS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681.835,12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681.835,12</w:t>
            </w:r>
          </w:p>
        </w:tc>
      </w:tr>
      <w:tr w:rsidR="00695AB3" w:rsidRPr="00B52444" w:rsidTr="00201BB2">
        <w:trPr>
          <w:trHeight w:val="300"/>
        </w:trPr>
        <w:tc>
          <w:tcPr>
            <w:tcW w:w="38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MOBILIARIO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93.440,00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93.440,00</w:t>
            </w:r>
          </w:p>
        </w:tc>
      </w:tr>
      <w:tr w:rsidR="00695AB3" w:rsidRPr="00B52444" w:rsidTr="00201BB2">
        <w:trPr>
          <w:trHeight w:val="300"/>
        </w:trPr>
        <w:tc>
          <w:tcPr>
            <w:tcW w:w="38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EQUIPOS PROCESOS INFORMACIÓN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12.890,00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12.890,00</w:t>
            </w:r>
          </w:p>
        </w:tc>
      </w:tr>
      <w:tr w:rsidR="00695AB3" w:rsidRPr="00B52444" w:rsidTr="00201BB2">
        <w:trPr>
          <w:trHeight w:val="300"/>
        </w:trPr>
        <w:tc>
          <w:tcPr>
            <w:tcW w:w="38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EQUIPOS DE COMUNICACIÓN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43.400,00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43.400,00</w:t>
            </w:r>
          </w:p>
        </w:tc>
      </w:tr>
      <w:tr w:rsidR="00695AB3" w:rsidRPr="00B52444" w:rsidTr="00201BB2">
        <w:trPr>
          <w:trHeight w:val="300"/>
        </w:trPr>
        <w:tc>
          <w:tcPr>
            <w:tcW w:w="38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OTROS BIENES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45.860,00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45.860,00</w:t>
            </w:r>
          </w:p>
        </w:tc>
      </w:tr>
      <w:tr w:rsidR="00695AB3" w:rsidRPr="00B52444" w:rsidTr="00201BB2">
        <w:trPr>
          <w:trHeight w:val="300"/>
        </w:trPr>
        <w:tc>
          <w:tcPr>
            <w:tcW w:w="38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MATERIAL TECNICO OPERATIVO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218.425,00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218.425,00</w:t>
            </w:r>
          </w:p>
        </w:tc>
      </w:tr>
      <w:tr w:rsidR="00695AB3" w:rsidRPr="00B52444" w:rsidTr="00201BB2">
        <w:trPr>
          <w:trHeight w:val="300"/>
        </w:trPr>
        <w:tc>
          <w:tcPr>
            <w:tcW w:w="3800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REPOSICIÓN EDIFICIOS Y OTRAS CONSTRUCCIONES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35.000</w:t>
            </w: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35.000</w:t>
            </w:r>
            <w:r w:rsidRPr="00B52444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,00</w:t>
            </w:r>
          </w:p>
        </w:tc>
      </w:tr>
      <w:tr w:rsidR="00695AB3" w:rsidRPr="00B52444" w:rsidTr="00201BB2">
        <w:trPr>
          <w:trHeight w:val="315"/>
        </w:trPr>
        <w:tc>
          <w:tcPr>
            <w:tcW w:w="3800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APLICACIONES INFORMÁTICAS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100.500</w:t>
            </w:r>
            <w:r w:rsidRPr="00B52444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100.500</w:t>
            </w:r>
            <w:r w:rsidRPr="00B52444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695AB3" w:rsidRPr="00B52444" w:rsidTr="00201BB2">
        <w:trPr>
          <w:trHeight w:val="330"/>
        </w:trPr>
        <w:tc>
          <w:tcPr>
            <w:tcW w:w="3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000000" w:fill="DBE5F1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>TOTAL</w:t>
            </w:r>
          </w:p>
        </w:tc>
        <w:tc>
          <w:tcPr>
            <w:tcW w:w="2026" w:type="dxa"/>
            <w:tcBorders>
              <w:top w:val="double" w:sz="6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000000" w:fill="DBE5F1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1.8</w:t>
            </w:r>
            <w:r w:rsidRPr="00B524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51.095,92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5F1"/>
            <w:noWrap/>
            <w:vAlign w:val="center"/>
            <w:hideMark/>
          </w:tcPr>
          <w:p w:rsidR="00695AB3" w:rsidRPr="00B52444" w:rsidRDefault="00695AB3" w:rsidP="00201BB2">
            <w:pPr>
              <w:autoSpaceDE/>
              <w:autoSpaceDN/>
              <w:ind w:right="214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244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>1.651.095,92</w:t>
            </w:r>
          </w:p>
        </w:tc>
      </w:tr>
    </w:tbl>
    <w:p w:rsidR="00695AB3" w:rsidRDefault="00695AB3" w:rsidP="00695AB3">
      <w:pPr>
        <w:widowControl w:val="0"/>
        <w:spacing w:before="120" w:line="300" w:lineRule="auto"/>
        <w:ind w:firstLine="709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es-MX"/>
        </w:rPr>
      </w:pPr>
    </w:p>
    <w:p w:rsidR="00061BD6" w:rsidRPr="00695AB3" w:rsidRDefault="00061BD6" w:rsidP="00695AB3"/>
    <w:sectPr w:rsidR="00061BD6" w:rsidRPr="00695AB3" w:rsidSect="0048559A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CF" w:rsidRDefault="00257BCF" w:rsidP="0048559A">
      <w:r>
        <w:separator/>
      </w:r>
    </w:p>
  </w:endnote>
  <w:endnote w:type="continuationSeparator" w:id="0">
    <w:p w:rsidR="00257BCF" w:rsidRDefault="00257BCF" w:rsidP="0048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CF" w:rsidRDefault="00257BCF" w:rsidP="0048559A">
      <w:r>
        <w:separator/>
      </w:r>
    </w:p>
  </w:footnote>
  <w:footnote w:type="continuationSeparator" w:id="0">
    <w:p w:rsidR="00257BCF" w:rsidRDefault="00257BCF" w:rsidP="00485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9A" w:rsidRDefault="0048559A" w:rsidP="0048559A">
    <w:pPr>
      <w:pStyle w:val="Encabezado"/>
      <w:jc w:val="center"/>
    </w:pPr>
    <w:r w:rsidRPr="0048559A">
      <w:rPr>
        <w:noProof/>
      </w:rPr>
      <w:drawing>
        <wp:inline distT="0" distB="0" distL="0" distR="0">
          <wp:extent cx="845185" cy="767715"/>
          <wp:effectExtent l="19050" t="0" r="0" b="0"/>
          <wp:docPr id="4" name="Imagen 8" descr="Escudo consorci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onsorci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59A"/>
    <w:rsid w:val="00061BD6"/>
    <w:rsid w:val="00257BCF"/>
    <w:rsid w:val="0048559A"/>
    <w:rsid w:val="00507154"/>
    <w:rsid w:val="00695AB3"/>
    <w:rsid w:val="0088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55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55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855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55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9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esanchez</cp:lastModifiedBy>
  <cp:revision>2</cp:revision>
  <dcterms:created xsi:type="dcterms:W3CDTF">2019-11-21T12:12:00Z</dcterms:created>
  <dcterms:modified xsi:type="dcterms:W3CDTF">2020-05-22T09:25:00Z</dcterms:modified>
</cp:coreProperties>
</file>